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98" w:rsidRDefault="00264A98" w:rsidP="00A62991">
      <w:pPr>
        <w:pStyle w:val="1"/>
        <w:jc w:val="center"/>
        <w:rPr>
          <w:sz w:val="32"/>
          <w:szCs w:val="32"/>
        </w:rPr>
      </w:pPr>
    </w:p>
    <w:p w:rsidR="008F205B" w:rsidRPr="008F205B" w:rsidRDefault="00264A98" w:rsidP="008F205B">
      <w:pPr>
        <w:pStyle w:val="1"/>
        <w:jc w:val="center"/>
        <w:rPr>
          <w:sz w:val="32"/>
          <w:szCs w:val="32"/>
        </w:rPr>
      </w:pPr>
      <w:r w:rsidRPr="008F205B">
        <w:rPr>
          <w:sz w:val="32"/>
          <w:szCs w:val="32"/>
        </w:rPr>
        <w:t>Сергиево-Посадский государственный историко-художественный музей-заповедник</w:t>
      </w:r>
    </w:p>
    <w:p w:rsidR="00771242" w:rsidRDefault="008F205B" w:rsidP="00771242">
      <w:pPr>
        <w:pStyle w:val="a6"/>
      </w:pPr>
      <w:r>
        <w:t xml:space="preserve">Сергиево-Посадский </w:t>
      </w:r>
      <w:proofErr w:type="gramStart"/>
      <w:r>
        <w:t>государственный</w:t>
      </w:r>
      <w:proofErr w:type="gramEnd"/>
      <w:r>
        <w:t xml:space="preserve"> историко-художественный музей-заповедник является хранителем одного из крупнейших собраний русского искусства. Академик Д.С. Лихачев назвал его "Эрмитажем русской культуры". Музей </w:t>
      </w:r>
      <w:proofErr w:type="gramStart"/>
      <w:r>
        <w:t>создан</w:t>
      </w:r>
      <w:proofErr w:type="gramEnd"/>
      <w:r>
        <w:t xml:space="preserve"> 20 апреля 1920 года на основе художественных сокровищ Троице-Сергиевой Лавры. Позже фонды музея пополнились коллекциями местного краеведческого музея, а также московского Музея народных художественных ремесел. Экспозиции и выставки музея дают уникальную возможность познакомиться с памятниками отечественной культуры с XIV в.</w:t>
      </w:r>
    </w:p>
    <w:p w:rsidR="008F205B" w:rsidRPr="000E0265" w:rsidRDefault="008F205B" w:rsidP="000E0265">
      <w:pPr>
        <w:pStyle w:val="a6"/>
      </w:pPr>
      <w:r>
        <w:t xml:space="preserve">Сегодня коллекция музея насчитывает 195 940 экспонатов: иконы, средневековые рукописи и старопечатные книги, памятники лицевого и орнаментального шитья, золотого и серебряного дела, произведения живописи, графики, народного и современного декоративно-прикладного искусства. Часть из них представлена в </w:t>
      </w:r>
      <w:proofErr w:type="gramStart"/>
      <w:r>
        <w:t>экспозициях</w:t>
      </w:r>
      <w:proofErr w:type="gramEnd"/>
      <w:r>
        <w:t xml:space="preserve"> и на выставках, размещённых в 4-х зданиях в центре города: </w:t>
      </w:r>
      <w:proofErr w:type="gramStart"/>
      <w:r>
        <w:t>Ризничный корпус (на территории Троице-Сергиевой Лавры); Музейный комплекс "Конный двор" - ул. 1-ой Ударной Армии, 2а (народное и декоративно-прикладное искусство, археология, история); Краеведческий отдел - Овражный пер, д. 9а; Главный корпус - пр.</w:t>
      </w:r>
      <w:proofErr w:type="gramEnd"/>
      <w:r>
        <w:t xml:space="preserve"> Красной Армии, д. 144 (</w:t>
      </w:r>
      <w:proofErr w:type="gramStart"/>
      <w:r>
        <w:t>выставочный</w:t>
      </w:r>
      <w:proofErr w:type="gramEnd"/>
      <w:r>
        <w:t> залы)</w:t>
      </w:r>
    </w:p>
    <w:p w:rsidR="008F205B" w:rsidRDefault="008F205B" w:rsidP="008F20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F20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Экскурсии Сергиево-Посадского музея-заповедника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0E0265" w:rsidRPr="000E0265" w:rsidRDefault="000E0265" w:rsidP="000E02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Экскурсии для школьников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«Русская деревня» (интерактивная экскурсия для детей 6 – 10 лет)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в игровой форме знакомит детей с миром русской деревни позапрошлого века,  традиционным укладом и обычаями крестьянской жизни, ее буднями и праздниками. </w:t>
      </w: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Продолжительность экскурсии: 1 час 10 минут</w:t>
      </w: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0265" w:rsidRDefault="000E0265" w:rsidP="000E026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0265" w:rsidRPr="000E0265" w:rsidRDefault="000E0265" w:rsidP="000E02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«Мы ищем клад» (интерактивная экскурсия для детей 6-10 лет</w:t>
      </w:r>
      <w:proofErr w:type="gramStart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исторической экспозиции в игровой форме ребята познакомятся </w:t>
      </w:r>
      <w:proofErr w:type="spellStart"/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познакомятся</w:t>
      </w:r>
      <w:proofErr w:type="spellEnd"/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древнейшим прошлым Сергиево-Посадского края и историей Троице-Сергиевой лавры, выполнят задания, разгадают загадки, найдут клад, частицу которого каждый унесет с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собой.страны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Продолжительность экскурсионной программы: 1 час 10 минут 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«Однажды в музейном </w:t>
      </w:r>
      <w:proofErr w:type="gramStart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царстве</w:t>
      </w:r>
      <w:proofErr w:type="gramEnd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(для детей 8-12 лет)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  в музейном царстве  произошло невероятное событие: экспонаты вышли из своих витрин и начали спорить, кто из них самый-самый: самый главный, самый красивый, самый интересный,  занимательный, привлекательный, забавный...?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кого больше всего смотрят посетители музея? И кем больше всего восхищаются? На экскурсии Вам предстоит  разрешить этот важный спор. </w:t>
      </w: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Продолжительность экскурсионной программы: 1 час 10 минут 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гости к Матрёшке» (для детей 6-10 лет)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Столицей «игрушечного царства» называли Сергиев Посад. Каких только игрушек не изготавливали местные мастера. Но одна из них стала поистине мировой знаменитостью и символом России. Кто ж такая, эта русская красавица? Почему местом своего рождения выбрала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город? Сколько ей лет и есть ли у нее родственники? Все это Вы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узнаете из нашей программы и увезете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собой на память созданный своими руками сувенир. </w:t>
      </w: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Продолжительность экскурсионной программы: 1 час 10 минут   </w:t>
      </w: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Преподобный Сергий и русские государи 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Преподобный Сергий Радонежский, «великий старец», как называли его современники, подвижник земли Русской – один из самых почитаемых русских святых, с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связывают духовное возрождение русского народа. 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моральный авторитет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первоигумена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Троицкого монастыря способствовал формированию особого почитания обители Сергия народом и властью, отношения к преподобному Сергию Радонежскому как покровителю земли Русской и помощнику московских государей. 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Троице-Сергиева монастыря «царской» обителью в значении «самая именитая», «первая»  отражает восприятие его обществом. Многочисленные вклады российских государей и  представителей более 600 древних русских родов  всемерно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содействовали укреплению и росту  могущества монастыря и превратили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художественное собрание в сокровищницу русского национального искусства. </w:t>
      </w:r>
    </w:p>
    <w:p w:rsidR="000E0265" w:rsidRPr="000E0265" w:rsidRDefault="000E0265" w:rsidP="000E02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роли преподобного Сергия и созданного им Троице-Сергиева монастыря в истории и культуре России, всенародном многовековом почитании образа Преподобного, истории взаимоотношений государей российских с «обителью преподобного Сергия» повествует экскурсия по выставке «Преподобный Сергий Радонежский – помощник всему государству и государям российским»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Продолжительность экскурсии - 80 мин. </w:t>
      </w:r>
    </w:p>
    <w:p w:rsidR="000E0265" w:rsidRDefault="000E0265" w:rsidP="000E02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0265" w:rsidRDefault="000E0265" w:rsidP="000E02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Экскурсии по городу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«Знакомьтесь: Сергиев Посад» (пешеходная экскурсия по историческому центру города)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как люди: «Что ни город, то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гласит русская пословица. Сергиев Посад сложился из сел и слобод, расположенных вокруг Троице-Сергиевой лавры. Связь с монастырем повлияла на развитие города, на жизненный уклад и занятия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посадцев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ХХ в. несколько раз меняли название Сергиева Посада, но в народной памяти он всегда был городом великого русского чудотворца –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прп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Сергия. Приходские храмы, улочки «старого» города, Блинная гора,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Красногорская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площадь, Пафнутьев сад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напоминают нам о прошлом Сергиева Посада и хранят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неповторимое своеобразие. </w:t>
      </w:r>
      <w:r w:rsidRPr="000E02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приезжих групп при наличии транспорта заказчика предлагается расширенный вариант по исторической части города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Продолжительность экскурсии: 1 час 10 минут   </w:t>
      </w: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Подмонастырские</w:t>
      </w:r>
      <w:proofErr w:type="spellEnd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обители» (автобусная экскурсия)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знакомит  с приписными Троице-Сергиевой лавре монастырями: 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Гефсиманско-Черниговский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скит,  один из красивейших лаврских подведомственных монастырей, его редкая особенность – «пещерное» подземное отделение; здесь посетители смогут поклониться  гробнице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прп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Варнавы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Черниговском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соборе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могилам знаменитых русских религиозных философов К.Н. Леонтьева и В.В. Розанова.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Спасо-Вифанский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монастырь,  подобно Сергиевой лавре, начинался как скромная пустынь, основателем которой в 1783 — 1787 годах был митрополит Московский и </w:t>
      </w:r>
      <w:proofErr w:type="spellStart"/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священно-архимандрит</w:t>
      </w:r>
      <w:proofErr w:type="spellEnd"/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Лавры Платон (Левшин). В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века монастырь постигла участь большинства действующих монастырей - в 1925 г монастырь был закрыт, и только в 1998 году часть сохранившихся зданий монастыря была возвращена Троице-Сергиевой лавре. Только  в 2002 году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Вифания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лаврским подворьем, а в сентябре 2009 года, по благословению Святейшего Патриарха Кирилла,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Вифанскому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подворью был вновь, как в мае 1797 года, присвоен статус мужского общежительного монастыря. Центральное место на монастырской территории занимает заново возведенный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Спасо-Преображенский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собор.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Продолжительность экскурсии: 2 часа 15 минут         </w:t>
      </w: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385" w:rsidRDefault="004C2385" w:rsidP="000E0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"Дорога к </w:t>
      </w:r>
      <w:proofErr w:type="spellStart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Маковцу</w:t>
      </w:r>
      <w:proofErr w:type="spellEnd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(автобусная экскурсия)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265" w:rsidRPr="000E0265" w:rsidRDefault="000E0265" w:rsidP="000E0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Радонеж – древнее славянское поселение, в XIV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центр волости, а позднее и столица самостоятельного удельного княжества.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провел свои отроческие годы Варфоломей (будущий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прп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Сергий Радонежский - великий подвижник земли Русской).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Преображенская церковь 1-й пол. XIX в. – один из лучших памятников стиля ампир. В 1986 г. Радонеж был объявлен заповедным краем, в 1988 г. здесь был установлен памятник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прп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Сергию Радонежскому. На Радонежской земле находится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Хотьковский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Покровский монастырь – один из древнейших монастырей Подмосковья. В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нём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нашли своё упокоение родители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прп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Сергия Радонежского – бояре Кирилл и Мария. Ныне это действующий девичий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ставропигиальный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монастырь (находится в непосредственном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подчинении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Святейшего Патриарха Московского и всея Руси). В 2008 году монастырь отметил своё 700-летие.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Продолжительность экскурсии: 4 часа 30 минут        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23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Активно-познавательные программы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385" w:rsidRP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ищем клад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экскурсия для детей 6-10 лет на экспозициях «Древнейшее прошлое Сергиево-Посадского края» и «Троице-Сергиева лавра: архитектурный ансамбль, страницы истории»</w:t>
      </w:r>
    </w:p>
    <w:p w:rsid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игровой форме дети знакомятся с древнейшим прошлым Сергиево-Посадского края и историей Троице-Сергиева монастыря, выполняют творческие задания, а в заключение отправляются на поиск «настоящего клада», частицу которого они уносят с собой.</w:t>
      </w:r>
    </w:p>
    <w:p w:rsid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Длительность программы - 60 мин</w:t>
      </w:r>
    </w:p>
    <w:p w:rsid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написано пером"</w:t>
      </w:r>
    </w:p>
    <w:p w:rsidR="004C2385" w:rsidRP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для учащихся 3-8 классов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приурочена 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славянской письменности и культуры и включает в себя 3 части: </w:t>
      </w:r>
    </w:p>
    <w:p w:rsidR="004C2385" w:rsidRPr="004C2385" w:rsidRDefault="004C2385" w:rsidP="004C23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</w:t>
      </w:r>
      <w:proofErr w:type="spell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«Самое великое чудо на свете» о возникновении письменности у разных народов;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Экскурсия по выставке «Книжная культура России IX-XIX вв. и Троице-Сергиев монастырь»;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Интерактивное занятие «Проба пера». </w:t>
      </w:r>
    </w:p>
    <w:p w:rsid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Длительность программы - 80 мин.</w:t>
      </w:r>
    </w:p>
    <w:p w:rsid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Делу-время</w:t>
      </w:r>
      <w:proofErr w:type="spellEnd"/>
      <w:proofErr w:type="gramEnd"/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потехе-час</w:t>
      </w:r>
      <w:proofErr w:type="spellEnd"/>
    </w:p>
    <w:p w:rsid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для школьников 4-11 классов, семейных групп</w:t>
      </w:r>
    </w:p>
    <w:p w:rsidR="004C2385" w:rsidRDefault="004C2385" w:rsidP="004C2385">
      <w:pPr>
        <w:pStyle w:val="a6"/>
      </w:pPr>
      <w:r>
        <w:t xml:space="preserve">Программа проводится в экспозиции «Мир русской деревни» и в помещениях музейного комплекса «Конный двор». Участники побывают в старинном крестьянском </w:t>
      </w:r>
      <w:proofErr w:type="gramStart"/>
      <w:r>
        <w:t>доме</w:t>
      </w:r>
      <w:proofErr w:type="gramEnd"/>
      <w:r>
        <w:t xml:space="preserve">, все о нем узнают: как трудились много, но уж если праздник приходил, веселились от души. </w:t>
      </w:r>
    </w:p>
    <w:p w:rsidR="004C2385" w:rsidRDefault="004C2385" w:rsidP="004C2385">
      <w:pPr>
        <w:pStyle w:val="a6"/>
      </w:pPr>
      <w:r>
        <w:rPr>
          <w:rStyle w:val="a8"/>
        </w:rPr>
        <w:t>Программа включает:</w:t>
      </w:r>
      <w:r>
        <w:t xml:space="preserve"> </w:t>
      </w:r>
    </w:p>
    <w:p w:rsidR="004C2385" w:rsidRPr="004C2385" w:rsidRDefault="004C2385" w:rsidP="004C2385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экскурсию по экспозиции </w:t>
      </w:r>
      <w:hyperlink r:id="rId6" w:history="1">
        <w:r w:rsidRPr="004C23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«Мир русской деревни</w:t>
        </w:r>
      </w:hyperlink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интерактивное занятие-знакомство с традиционными народными играми, забавами, </w:t>
      </w:r>
      <w:proofErr w:type="spell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сезону);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интерактивное занятие, посвященное традиционным русским напиткам и угощению;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творческую работу по изготовлению традиционного сезонного народного сувенира на память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 – «рождественский ангел», «плетеный узор»;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весна – «весенняя птичка», пасхальный сувенир;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лето – «лоскутный мячик»;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осень – «кукла - колокольчик», «кукла - </w:t>
      </w:r>
      <w:proofErr w:type="spell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зернушка</w:t>
      </w:r>
      <w:proofErr w:type="spell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C2385" w:rsidRDefault="004C2385" w:rsidP="004C2385">
      <w:pPr>
        <w:pStyle w:val="a6"/>
        <w:rPr>
          <w:i/>
        </w:rPr>
      </w:pPr>
      <w:r w:rsidRPr="004C2385">
        <w:rPr>
          <w:i/>
        </w:rPr>
        <w:t>Длительность программы - 160 мин.</w:t>
      </w:r>
    </w:p>
    <w:p w:rsid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Загадки из сундука. В гости к </w:t>
      </w:r>
      <w:proofErr w:type="spellStart"/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Домовенку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2385" w:rsidRPr="004C2385" w:rsidRDefault="004C2385" w:rsidP="004C2385">
      <w:pPr>
        <w:pStyle w:val="a6"/>
        <w:rPr>
          <w:i/>
        </w:rPr>
      </w:pPr>
      <w:r w:rsidRPr="004C2385">
        <w:t xml:space="preserve">Программа для школьников и семейных групп в музейном </w:t>
      </w:r>
      <w:proofErr w:type="gramStart"/>
      <w:r w:rsidRPr="004C2385">
        <w:t>комплексе</w:t>
      </w:r>
      <w:proofErr w:type="gramEnd"/>
      <w:r w:rsidRPr="004C2385">
        <w:t xml:space="preserve"> "Конный двор"</w:t>
      </w:r>
    </w:p>
    <w:p w:rsidR="004C2385" w:rsidRDefault="004C2385" w:rsidP="004C2385">
      <w:pPr>
        <w:pStyle w:val="a6"/>
      </w:pPr>
      <w:r>
        <w:t xml:space="preserve">В ходе программы дети попадают в «мир русской деревни», где «жители деревни» знакомят их с предметами своего быта, орудиями труда. Вместе с </w:t>
      </w:r>
      <w:proofErr w:type="spellStart"/>
      <w:r>
        <w:t>Домовенком</w:t>
      </w:r>
      <w:proofErr w:type="spellEnd"/>
      <w:r>
        <w:t xml:space="preserve"> ребятами вспоминают русские пословицы, </w:t>
      </w:r>
      <w:proofErr w:type="gramStart"/>
      <w:r>
        <w:t>выполняют различные веселые задания и отгадывают</w:t>
      </w:r>
      <w:proofErr w:type="gramEnd"/>
      <w:r>
        <w:t xml:space="preserve"> загадки. </w:t>
      </w:r>
      <w:r>
        <w:br/>
        <w:t xml:space="preserve">В </w:t>
      </w:r>
      <w:proofErr w:type="gramStart"/>
      <w:r>
        <w:t>конце</w:t>
      </w:r>
      <w:proofErr w:type="gramEnd"/>
      <w:r>
        <w:t xml:space="preserve"> программы ребята делают своими руками сувенир на память. </w:t>
      </w:r>
    </w:p>
    <w:p w:rsidR="004C2385" w:rsidRPr="004C2385" w:rsidRDefault="004C2385" w:rsidP="004C2385">
      <w:pPr>
        <w:pStyle w:val="a6"/>
        <w:rPr>
          <w:i/>
        </w:rPr>
      </w:pPr>
      <w:r w:rsidRPr="004C2385">
        <w:rPr>
          <w:i/>
        </w:rPr>
        <w:t>Длительность экскурсии - 120 мин.</w:t>
      </w: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385" w:rsidRPr="001368FE" w:rsidRDefault="001368FE" w:rsidP="004C2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C2385" w:rsidRPr="0013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День в бабушкином </w:t>
      </w:r>
      <w:proofErr w:type="gramStart"/>
      <w:r w:rsidR="004C2385" w:rsidRPr="0013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детстве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368FE" w:rsidRDefault="004C2385" w:rsidP="0013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школьников в Краеведческом 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корпусе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8FE" w:rsidRPr="001368FE" w:rsidRDefault="001368FE" w:rsidP="0013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выставке </w:t>
      </w:r>
      <w:hyperlink r:id="rId7" w:history="1">
        <w:r w:rsidRPr="001368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«Душа хранит воспоминанья. Детство. 1950-е годы»</w:t>
        </w:r>
      </w:hyperlink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познакомитесь с удивительным миром детства наших бабушек и дедушек. Вы почувствуете атмосферу, в которой росли первые послевоенные дети. </w:t>
      </w:r>
    </w:p>
    <w:p w:rsidR="001368FE" w:rsidRDefault="001368FE" w:rsidP="001368FE">
      <w:pPr>
        <w:pStyle w:val="a6"/>
      </w:pPr>
      <w:r>
        <w:t xml:space="preserve">С бабушек и дедушек начинается приобщение ребенка к истории семьи. Семейные реликвии, рассказы, песни, сказки, пословицы, загадки, игрушки из детства дедушек и бабушек – богатый источник исторических знаний, которые ребенок легко усваивает, благодаря образному характеру детского познания окружающего мира. Семья для ребенка – это мир, в </w:t>
      </w:r>
      <w:proofErr w:type="gramStart"/>
      <w:r>
        <w:t>котором</w:t>
      </w:r>
      <w:proofErr w:type="gramEnd"/>
      <w:r>
        <w:t xml:space="preserve"> закладываются основы отношения к людям.   </w:t>
      </w:r>
    </w:p>
    <w:p w:rsidR="004C2385" w:rsidRDefault="001368FE" w:rsidP="00136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6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Длительность программы - 120 мин.</w:t>
      </w:r>
    </w:p>
    <w:p w:rsidR="001368FE" w:rsidRDefault="001368FE" w:rsidP="001368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8FE" w:rsidRPr="001368FE" w:rsidRDefault="001368FE" w:rsidP="001368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3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Pr="0013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мире</w:t>
      </w:r>
      <w:proofErr w:type="gramEnd"/>
      <w:r w:rsidRPr="0013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первобытного человека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368FE" w:rsidRDefault="001368FE" w:rsidP="00136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для школьников и семейных групп на территории Краеведческого корпуса</w:t>
      </w:r>
    </w:p>
    <w:p w:rsidR="001368FE" w:rsidRPr="001368FE" w:rsidRDefault="001368FE" w:rsidP="00136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программа рассчитана на детей и семейные группы и проводится в период с апреля по октябрь по субботам в 11.00 и 14.00 часов</w:t>
      </w:r>
      <w:proofErr w:type="gramStart"/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нет дождя)  </w:t>
      </w:r>
    </w:p>
    <w:p w:rsidR="001368FE" w:rsidRPr="001368FE" w:rsidRDefault="001368FE" w:rsidP="0013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программе школьники узнают о работе археологов и раскопах археологических памятников в нашем крае, знакомятся с научными реконструкциями орудий охоты каменного и раннежелезного века: дротиком, </w:t>
      </w:r>
      <w:proofErr w:type="spellStart"/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копьеметалкой</w:t>
      </w:r>
      <w:proofErr w:type="spellEnd"/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копьями, луком, стрелами, гарпунами, бола, пращой. </w:t>
      </w:r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Кроме того ребята практически погружаются в первобытную эпоху – посещают реконструкцию поселения охотников раннего железного века: древнее жилище под тростниковой крышей, идол-тотем, «домик мёртвых», учатся добывать огонь лучковым сверлом, готовить муку с помощью каменной зернотёрки, прясть нить изо льна и ткать на древнем станке, плести рыболовную сеть. </w:t>
      </w:r>
      <w:proofErr w:type="gramStart"/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«первобытном тире» учатся стрелять с помощью </w:t>
      </w:r>
      <w:proofErr w:type="spellStart"/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копьеметалки</w:t>
      </w:r>
      <w:proofErr w:type="spellEnd"/>
      <w:r w:rsidRPr="0013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лука. </w:t>
      </w:r>
      <w:proofErr w:type="gramEnd"/>
    </w:p>
    <w:p w:rsidR="001368FE" w:rsidRPr="001368FE" w:rsidRDefault="001368FE" w:rsidP="00136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6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Длительность программы - 80 мин.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08DF" w:rsidRDefault="00E808DF" w:rsidP="004C23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808DF" w:rsidRDefault="00E808DF" w:rsidP="004C23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808DF" w:rsidRDefault="00E808DF" w:rsidP="004C23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808DF" w:rsidRDefault="00E808DF" w:rsidP="004C23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2385" w:rsidRPr="004C2385" w:rsidRDefault="004C2385" w:rsidP="004C23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23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Циклы занятий "Урок в </w:t>
      </w:r>
      <w:proofErr w:type="gramStart"/>
      <w:r w:rsidRPr="004C23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музее</w:t>
      </w:r>
      <w:proofErr w:type="gramEnd"/>
      <w:r w:rsidRPr="004C23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«Урок в 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включает 4-5 занятий и является формой закрепления материала, полученного в школе, непосредственно в залах музея. </w:t>
      </w: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лекций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5-е классы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«Лаборатория археолога. В 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первобытного человека;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«Самое великое чудо на свете» (об истории письменности);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«Путешествие в мир русской деревни» (убранство избы, загадочные символы и украшения, праздники и обряды);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«Мастера земли русской» (промыслы России и Радонежского края);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«Один день в Сергиевом Посаде» (история ТСЛ, города до ХХ века)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6-е классы 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«Древнейшее прошлое родного края. Встреча с археологом»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«Исторические источники. Что это? Музейный экспонат»;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«Крепость ТСМ. Оборонное зодчество вокруг Москвы»;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«ТСМ – центр культуры Древней Руси» (храмы, иконы, рукописные книги, золотое и серебряное шитье, ювелирное дело);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7-е классы 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«Смутное время. История в 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лицах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Историческая игра «Троицкое сидение»;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«Замок истории» (от осады до </w:t>
      </w:r>
      <w:proofErr w:type="spell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proofErr w:type="spellEnd"/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«Город древний, город чудный» (</w:t>
      </w:r>
      <w:proofErr w:type="spell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игра-квест</w:t>
      </w:r>
      <w:proofErr w:type="spell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истории Сергиевского Посада);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«Круг жизни земной» (народные традиции, обряды, праздники);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8-е классы 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«От поселения к городу» (образование Сергиевского Посада);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«Путешествие в 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«На родине матрешки»;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«Последам литературных героев» (город и Россия в 20-30-е гг. ХХ века) (</w:t>
      </w:r>
      <w:proofErr w:type="spell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игра-квест</w:t>
      </w:r>
      <w:proofErr w:type="spell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10-классы  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«Лаборатория археолога. Исторические источники»;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«Замок истории» (от XIV до XVII в.);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«Военная история России и ТСМ»; </w:t>
      </w: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</w:t>
      </w:r>
      <w:proofErr w:type="spell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ТСМ-центр</w:t>
      </w:r>
      <w:proofErr w:type="spell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древнерусской культуры» </w:t>
      </w:r>
    </w:p>
    <w:p w:rsidR="000E0265" w:rsidRDefault="000E0265" w:rsidP="000E0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Давай дружить!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включает три этапа, в ходе которых дети узнают о музее, о существующих в музее экспозициях, а также получают первые представления о многовековой славной истории родного края.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1. Первое знакомство с музеем. </w:t>
      </w:r>
    </w:p>
    <w:p w:rsidR="004C2385" w:rsidRPr="004C2385" w:rsidRDefault="004C2385" w:rsidP="004C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программы совершают первое путешествие по музею, знакомятся с основными музейными понятиями, а по итогам встречи получают грамоты о вступление в клуб «Друзья музея». </w:t>
      </w:r>
    </w:p>
    <w:p w:rsidR="004C2385" w:rsidRPr="004C2385" w:rsidRDefault="004C2385" w:rsidP="004C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Этап 2. Предновогодние встречи (декабрь). Участие в новогодних и рождественских </w:t>
      </w:r>
      <w:proofErr w:type="gramStart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программах</w:t>
      </w:r>
      <w:proofErr w:type="gramEnd"/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мастер-классы по изготовлению праздничных сувениров. </w:t>
      </w:r>
    </w:p>
    <w:p w:rsidR="004C2385" w:rsidRDefault="004C2385" w:rsidP="004C2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238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3. Учимся вместе с музеем. В ходе программы в новом календарном году школьникам даются различные творческие задания, а заканчивается программа ближе к концу учебного года, когда в музее будут проводиться праздничные мероприятия, приуроченные ко Дню славянской письменности и культуры.</w:t>
      </w:r>
    </w:p>
    <w:p w:rsidR="00E808DF" w:rsidRDefault="00E808DF" w:rsidP="00E8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0265" w:rsidRDefault="000E0265" w:rsidP="000E02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Праздничные программы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0E0265" w:rsidRDefault="000E0265" w:rsidP="000E02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0265" w:rsidRPr="000E0265" w:rsidRDefault="000E0265" w:rsidP="000E0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 Руси Рождество встречали</w:t>
      </w:r>
    </w:p>
    <w:p w:rsidR="000E0265" w:rsidRDefault="000E0265" w:rsidP="000E0265">
      <w:pPr>
        <w:pStyle w:val="a6"/>
      </w:pPr>
      <w:r>
        <w:t xml:space="preserve">Самым значимым праздником в </w:t>
      </w:r>
      <w:proofErr w:type="gramStart"/>
      <w:r>
        <w:t>православном</w:t>
      </w:r>
      <w:proofErr w:type="gramEnd"/>
      <w:r>
        <w:t xml:space="preserve"> календаре после Пасхи был и остается праздник Рождества Христова. Отмечали его обычно «всем деревенским миром» в течение 3-х дней и накануне вечером, в Сочельник. За Рождеством следовали 2-хнедельные Святки. Все было особым в эти необыкновенные дни: чистота и убранство домов, щедрый праздничный стол, смешение разнообразных обрядов, святочные гуляния  и гадания о будущем. </w:t>
      </w:r>
    </w:p>
    <w:p w:rsidR="000E0265" w:rsidRDefault="000E0265" w:rsidP="000E0265">
      <w:pPr>
        <w:pStyle w:val="a6"/>
      </w:pPr>
      <w:r>
        <w:t>В нашей программе гостей ожидает и гостеприимный праздничный стол с традиционными «тихими» застольными играми и забавами. На память о  музее посетители увезут с собой рождественскую игрушку-оберег, изготовленную своими руками.</w:t>
      </w:r>
    </w:p>
    <w:p w:rsidR="000E0265" w:rsidRDefault="000E0265" w:rsidP="000E0265">
      <w:pPr>
        <w:pStyle w:val="a6"/>
        <w:rPr>
          <w:i/>
        </w:rPr>
      </w:pPr>
      <w:r w:rsidRPr="000E0265">
        <w:rPr>
          <w:i/>
        </w:rPr>
        <w:t xml:space="preserve">Длительность экскурсии - 160 мин. </w:t>
      </w:r>
    </w:p>
    <w:p w:rsidR="000E0265" w:rsidRPr="000E0265" w:rsidRDefault="000E0265" w:rsidP="000E0265">
      <w:pPr>
        <w:pStyle w:val="a6"/>
        <w:rPr>
          <w:i/>
        </w:rPr>
      </w:pPr>
    </w:p>
    <w:p w:rsidR="000E0265" w:rsidRPr="000E0265" w:rsidRDefault="000E0265" w:rsidP="000E0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 масленой неделе…</w:t>
      </w:r>
    </w:p>
    <w:p w:rsidR="000E0265" w:rsidRDefault="000E0265" w:rsidP="000E0265">
      <w:pPr>
        <w:pStyle w:val="a6"/>
      </w:pPr>
      <w:r>
        <w:t xml:space="preserve">Эту игровую праздничную программу музей проводит на Масленичной неделе. В </w:t>
      </w:r>
      <w:proofErr w:type="gramStart"/>
      <w:r>
        <w:t>залах</w:t>
      </w:r>
      <w:proofErr w:type="gramEnd"/>
      <w:r>
        <w:t xml:space="preserve"> музея Вы узнаете о том, как готовились к встрече Масленицы на Руси, как широко и разгульно отмечали каждый день этой особой недели. В праздничной части программы - гостеприимный стол с блинами и чаем, как символ “</w:t>
      </w:r>
      <w:proofErr w:type="spellStart"/>
      <w:r>
        <w:t>Масленицы-объедухи</w:t>
      </w:r>
      <w:proofErr w:type="spellEnd"/>
      <w:r>
        <w:t xml:space="preserve">”, </w:t>
      </w:r>
      <w:proofErr w:type="spellStart"/>
      <w:r>
        <w:t>потешки</w:t>
      </w:r>
      <w:proofErr w:type="spellEnd"/>
      <w:r>
        <w:t xml:space="preserve">, веснянки, масленичные колядки.  </w:t>
      </w:r>
    </w:p>
    <w:p w:rsidR="008F205B" w:rsidRDefault="000E0265" w:rsidP="000E0265">
      <w:pPr>
        <w:pStyle w:val="a6"/>
        <w:rPr>
          <w:i/>
        </w:rPr>
      </w:pPr>
      <w:r w:rsidRPr="000E0265">
        <w:rPr>
          <w:i/>
        </w:rPr>
        <w:t xml:space="preserve">Длительность экскурсии - 160 мин. </w:t>
      </w:r>
    </w:p>
    <w:p w:rsidR="000E0265" w:rsidRPr="000E0265" w:rsidRDefault="000E0265" w:rsidP="000E0265">
      <w:pPr>
        <w:pStyle w:val="a6"/>
        <w:rPr>
          <w:i/>
        </w:rPr>
      </w:pPr>
    </w:p>
    <w:p w:rsidR="000E0265" w:rsidRPr="000E0265" w:rsidRDefault="000E0265" w:rsidP="000E0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Масленичные гуляния в </w:t>
      </w:r>
      <w:proofErr w:type="gramStart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старом</w:t>
      </w:r>
      <w:proofErr w:type="gramEnd"/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городе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нашим гостям праздничную программу, посвященную одному из самых любимых праздников русского народа – Масленице. </w:t>
      </w:r>
    </w:p>
    <w:p w:rsidR="000E0265" w:rsidRPr="000E0265" w:rsidRDefault="000E0265" w:rsidP="000E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праздника: 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интерактивное занятие на улице «Масленичный 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заигрыш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традиционные уличные масленичные забавы, кукольный театр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ематическая экскурсия по выставке «Зимние праздники в Старом городе». 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творческая работа – изготовление масленичного сувенира. 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Длительность экскурсии - 120 мин. </w:t>
      </w:r>
    </w:p>
    <w:p w:rsidR="000E0265" w:rsidRDefault="000E0265" w:rsidP="000E0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265" w:rsidRPr="000E0265" w:rsidRDefault="000E0265" w:rsidP="000E0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Величаем Троицу да Семик честной</w:t>
      </w:r>
    </w:p>
    <w:p w:rsidR="000E0265" w:rsidRPr="000E0265" w:rsidRDefault="000E0265" w:rsidP="000E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Придя в музей, Вы узнаете о том, как в течение веков отмечался на Руси праздник Троицы, как украшали дома к великому празднику, какую надевали одежду, как проходили традиционные народные гуляния – с </w:t>
      </w: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обрядами «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кумления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раскумления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заплетанием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венков, гаданиями «на замужество»; а также попробуете сами изготовить праздничный «</w:t>
      </w:r>
      <w:proofErr w:type="spellStart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троицкий</w:t>
      </w:r>
      <w:proofErr w:type="spellEnd"/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сувенир. </w:t>
      </w:r>
    </w:p>
    <w:p w:rsidR="000E0265" w:rsidRPr="000E0265" w:rsidRDefault="000E0265" w:rsidP="000E02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 программа экскурсией по территории Троице-Сергиевой Лавры.</w:t>
      </w:r>
    </w:p>
    <w:p w:rsidR="00902551" w:rsidRPr="00E808DF" w:rsidRDefault="000E0265" w:rsidP="00E80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Длительность экскурсии - 140 мин. </w:t>
      </w:r>
    </w:p>
    <w:p w:rsidR="00E808DF" w:rsidRDefault="00E808DF" w:rsidP="009025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2551" w:rsidRPr="00902551" w:rsidRDefault="00902551" w:rsidP="00E80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Новогодние елки в </w:t>
      </w:r>
      <w:proofErr w:type="gramStart"/>
      <w:r w:rsidRPr="00902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2551" w:rsidRDefault="00902551" w:rsidP="009025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</w:t>
      </w:r>
      <w:proofErr w:type="gramStart"/>
      <w:r w:rsidRPr="00902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90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год проходят новогодние ёлки для детей. Изюминка наших музейных представлений заключается в том, что новогодняя сказка тематически связана с действующей выставкой, что придает эксклюзивность музейным елкам. Так дети в игровой форме познают мир творчества и искусства. И делают они это с огромным удовольствием.</w:t>
      </w:r>
    </w:p>
    <w:p w:rsidR="00E808DF" w:rsidRPr="00902551" w:rsidRDefault="00E808DF" w:rsidP="009025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551" w:rsidRPr="00902551" w:rsidRDefault="00902551" w:rsidP="00EF70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2551" w:rsidRPr="00902551" w:rsidRDefault="00902551" w:rsidP="009025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Изготовление тряпичной куклы</w:t>
      </w:r>
    </w:p>
    <w:p w:rsidR="00902551" w:rsidRPr="000E0265" w:rsidRDefault="00902551" w:rsidP="0090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2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посещения экспозиции «Мир русской деревни» на мастер-классе вы узнаете, какие были куклы, в том числе и куклы-обереги, в крестьянских домах и сможете создать куклу-оберег в народных традициях.</w:t>
      </w:r>
    </w:p>
    <w:p w:rsidR="000E0265" w:rsidRDefault="000E0265" w:rsidP="00CB2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E808DF" w:rsidRDefault="00E808DF" w:rsidP="00CB2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CA0172" w:rsidRDefault="00E856DB" w:rsidP="00CB2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E808DF" w:rsidRPr="003F4EF1" w:rsidRDefault="00E808DF" w:rsidP="00CB2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771242" w:rsidRDefault="00771242" w:rsidP="00D2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F26A6" w:rsidRPr="00625B8B" w:rsidRDefault="00630077" w:rsidP="00A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71242">
        <w:rPr>
          <w:rFonts w:ascii="Times New Roman" w:eastAsia="Times New Roman" w:hAnsi="Times New Roman" w:cs="Times New Roman"/>
          <w:bCs/>
          <w:lang w:eastAsia="ru-RU"/>
        </w:rPr>
        <w:t>3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625B8B">
        <w:rPr>
          <w:rFonts w:ascii="Times New Roman" w:eastAsia="Times New Roman" w:hAnsi="Times New Roman" w:cs="Times New Roman"/>
          <w:bCs/>
          <w:lang w:eastAsia="ru-RU"/>
        </w:rPr>
        <w:t xml:space="preserve"> 8-10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AF26A6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71242" w:rsidRPr="00625B8B" w:rsidRDefault="00771242" w:rsidP="00625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771242" w:rsidRDefault="00771242" w:rsidP="00625B8B">
      <w:pPr>
        <w:pStyle w:val="3"/>
      </w:pPr>
    </w:p>
    <w:sectPr w:rsidR="00771242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51AB5"/>
    <w:multiLevelType w:val="multilevel"/>
    <w:tmpl w:val="80D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99A632A"/>
    <w:multiLevelType w:val="multilevel"/>
    <w:tmpl w:val="32E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527CE"/>
    <w:multiLevelType w:val="multilevel"/>
    <w:tmpl w:val="7A4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F6658"/>
    <w:multiLevelType w:val="multilevel"/>
    <w:tmpl w:val="26A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C1F8D"/>
    <w:multiLevelType w:val="multilevel"/>
    <w:tmpl w:val="3E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E582C"/>
    <w:multiLevelType w:val="multilevel"/>
    <w:tmpl w:val="99B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7"/>
  </w:num>
  <w:num w:numId="4">
    <w:abstractNumId w:val="15"/>
  </w:num>
  <w:num w:numId="5">
    <w:abstractNumId w:val="34"/>
  </w:num>
  <w:num w:numId="6">
    <w:abstractNumId w:val="11"/>
  </w:num>
  <w:num w:numId="7">
    <w:abstractNumId w:val="4"/>
  </w:num>
  <w:num w:numId="8">
    <w:abstractNumId w:val="28"/>
  </w:num>
  <w:num w:numId="9">
    <w:abstractNumId w:val="8"/>
  </w:num>
  <w:num w:numId="10">
    <w:abstractNumId w:val="0"/>
  </w:num>
  <w:num w:numId="11">
    <w:abstractNumId w:val="31"/>
  </w:num>
  <w:num w:numId="12">
    <w:abstractNumId w:val="23"/>
  </w:num>
  <w:num w:numId="13">
    <w:abstractNumId w:val="27"/>
  </w:num>
  <w:num w:numId="14">
    <w:abstractNumId w:val="13"/>
  </w:num>
  <w:num w:numId="15">
    <w:abstractNumId w:val="16"/>
  </w:num>
  <w:num w:numId="16">
    <w:abstractNumId w:val="17"/>
  </w:num>
  <w:num w:numId="17">
    <w:abstractNumId w:val="10"/>
  </w:num>
  <w:num w:numId="18">
    <w:abstractNumId w:val="5"/>
  </w:num>
  <w:num w:numId="19">
    <w:abstractNumId w:val="18"/>
  </w:num>
  <w:num w:numId="20">
    <w:abstractNumId w:val="36"/>
  </w:num>
  <w:num w:numId="21">
    <w:abstractNumId w:val="14"/>
  </w:num>
  <w:num w:numId="22">
    <w:abstractNumId w:val="32"/>
  </w:num>
  <w:num w:numId="23">
    <w:abstractNumId w:val="12"/>
  </w:num>
  <w:num w:numId="24">
    <w:abstractNumId w:val="20"/>
  </w:num>
  <w:num w:numId="25">
    <w:abstractNumId w:val="35"/>
  </w:num>
  <w:num w:numId="26">
    <w:abstractNumId w:val="30"/>
  </w:num>
  <w:num w:numId="27">
    <w:abstractNumId w:val="24"/>
  </w:num>
  <w:num w:numId="28">
    <w:abstractNumId w:val="3"/>
  </w:num>
  <w:num w:numId="29">
    <w:abstractNumId w:val="6"/>
  </w:num>
  <w:num w:numId="30">
    <w:abstractNumId w:val="29"/>
  </w:num>
  <w:num w:numId="31">
    <w:abstractNumId w:val="25"/>
  </w:num>
  <w:num w:numId="32">
    <w:abstractNumId w:val="9"/>
  </w:num>
  <w:num w:numId="33">
    <w:abstractNumId w:val="1"/>
  </w:num>
  <w:num w:numId="34">
    <w:abstractNumId w:val="26"/>
  </w:num>
  <w:num w:numId="35">
    <w:abstractNumId w:val="19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0E0265"/>
    <w:rsid w:val="001368FE"/>
    <w:rsid w:val="00136903"/>
    <w:rsid w:val="00155261"/>
    <w:rsid w:val="00174447"/>
    <w:rsid w:val="001D78C7"/>
    <w:rsid w:val="002072AA"/>
    <w:rsid w:val="00243047"/>
    <w:rsid w:val="00264A98"/>
    <w:rsid w:val="00273060"/>
    <w:rsid w:val="00290252"/>
    <w:rsid w:val="002C6715"/>
    <w:rsid w:val="002E7B54"/>
    <w:rsid w:val="00322FB6"/>
    <w:rsid w:val="0032614F"/>
    <w:rsid w:val="0037246F"/>
    <w:rsid w:val="003C679D"/>
    <w:rsid w:val="003F142C"/>
    <w:rsid w:val="003F28B4"/>
    <w:rsid w:val="003F4EF1"/>
    <w:rsid w:val="00434ED0"/>
    <w:rsid w:val="0044569D"/>
    <w:rsid w:val="00457F21"/>
    <w:rsid w:val="00495CDD"/>
    <w:rsid w:val="00496F99"/>
    <w:rsid w:val="004A13C0"/>
    <w:rsid w:val="004C2385"/>
    <w:rsid w:val="004C44ED"/>
    <w:rsid w:val="004D726A"/>
    <w:rsid w:val="004F2020"/>
    <w:rsid w:val="004F2B69"/>
    <w:rsid w:val="00512C07"/>
    <w:rsid w:val="00516566"/>
    <w:rsid w:val="0055226C"/>
    <w:rsid w:val="005868E3"/>
    <w:rsid w:val="005D726A"/>
    <w:rsid w:val="006157F2"/>
    <w:rsid w:val="00625B8B"/>
    <w:rsid w:val="00630077"/>
    <w:rsid w:val="0066185D"/>
    <w:rsid w:val="006A3F61"/>
    <w:rsid w:val="006A517A"/>
    <w:rsid w:val="006D00C2"/>
    <w:rsid w:val="006E74D4"/>
    <w:rsid w:val="0072115E"/>
    <w:rsid w:val="00771242"/>
    <w:rsid w:val="007A5C18"/>
    <w:rsid w:val="007B2EF0"/>
    <w:rsid w:val="007C5691"/>
    <w:rsid w:val="007E55A1"/>
    <w:rsid w:val="00811CA3"/>
    <w:rsid w:val="0083048A"/>
    <w:rsid w:val="00845DE5"/>
    <w:rsid w:val="008749C5"/>
    <w:rsid w:val="0087593E"/>
    <w:rsid w:val="00876CAC"/>
    <w:rsid w:val="00881A3D"/>
    <w:rsid w:val="0089083C"/>
    <w:rsid w:val="008B0267"/>
    <w:rsid w:val="008C535F"/>
    <w:rsid w:val="008C6F81"/>
    <w:rsid w:val="008F205B"/>
    <w:rsid w:val="008F74DF"/>
    <w:rsid w:val="00902551"/>
    <w:rsid w:val="00973EC8"/>
    <w:rsid w:val="009E0524"/>
    <w:rsid w:val="009E6B8E"/>
    <w:rsid w:val="00A04DE5"/>
    <w:rsid w:val="00A62991"/>
    <w:rsid w:val="00A7378E"/>
    <w:rsid w:val="00A9247D"/>
    <w:rsid w:val="00A939AA"/>
    <w:rsid w:val="00A96999"/>
    <w:rsid w:val="00A97218"/>
    <w:rsid w:val="00AB3850"/>
    <w:rsid w:val="00AD1A0F"/>
    <w:rsid w:val="00AE6F1A"/>
    <w:rsid w:val="00AF26A6"/>
    <w:rsid w:val="00B06EA4"/>
    <w:rsid w:val="00B773D9"/>
    <w:rsid w:val="00B96D70"/>
    <w:rsid w:val="00C10153"/>
    <w:rsid w:val="00C122F2"/>
    <w:rsid w:val="00C16AF9"/>
    <w:rsid w:val="00C17C40"/>
    <w:rsid w:val="00C32D53"/>
    <w:rsid w:val="00CA0172"/>
    <w:rsid w:val="00CB2476"/>
    <w:rsid w:val="00D05A0B"/>
    <w:rsid w:val="00D22A00"/>
    <w:rsid w:val="00D552DF"/>
    <w:rsid w:val="00D659E7"/>
    <w:rsid w:val="00D72549"/>
    <w:rsid w:val="00D81C41"/>
    <w:rsid w:val="00D82EDC"/>
    <w:rsid w:val="00D91779"/>
    <w:rsid w:val="00D97D9F"/>
    <w:rsid w:val="00DB4107"/>
    <w:rsid w:val="00DC7F50"/>
    <w:rsid w:val="00E313F6"/>
    <w:rsid w:val="00E47AD8"/>
    <w:rsid w:val="00E808DF"/>
    <w:rsid w:val="00E8482A"/>
    <w:rsid w:val="00E856DB"/>
    <w:rsid w:val="00EC2533"/>
    <w:rsid w:val="00ED2138"/>
    <w:rsid w:val="00EF4D02"/>
    <w:rsid w:val="00EF5A7F"/>
    <w:rsid w:val="00EF7031"/>
    <w:rsid w:val="00F12EF1"/>
    <w:rsid w:val="00F2094F"/>
    <w:rsid w:val="00F37E16"/>
    <w:rsid w:val="00F570B3"/>
    <w:rsid w:val="00F67DF6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71242"/>
  </w:style>
  <w:style w:type="character" w:customStyle="1" w:styleId="tocnumber">
    <w:name w:val="toc_number"/>
    <w:basedOn w:val="a0"/>
    <w:rsid w:val="00771242"/>
  </w:style>
  <w:style w:type="paragraph" w:customStyle="1" w:styleId="wp-caption-text">
    <w:name w:val="wp-caption-text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8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1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54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3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06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7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22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8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0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04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31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4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5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29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28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17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2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68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3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78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4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3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86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7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5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0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17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7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22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4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8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5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9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7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8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49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15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5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9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7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73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91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07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9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3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9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8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1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27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4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22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3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63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42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58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24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1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2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30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40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68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9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7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6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6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29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7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8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0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08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0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0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45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98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3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33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9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93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67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19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1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94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4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07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4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3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5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50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53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97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1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8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7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4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3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7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9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8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0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6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2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2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6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05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4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39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5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0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2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9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8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54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4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95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2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5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4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1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86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96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58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8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23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33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0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21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8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8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5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68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8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66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86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8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3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16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0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22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7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3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3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77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93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77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3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7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78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79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17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1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17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04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3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22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6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0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3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0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76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9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0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37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1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2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0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2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642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40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5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89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1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4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6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3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91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9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08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1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9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1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0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3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70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01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9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16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1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4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9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9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98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2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61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9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3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6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57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9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8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0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7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05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5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4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7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95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5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255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74498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98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8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2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0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50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6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2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4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9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9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1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7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7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0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2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4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5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9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8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9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6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0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1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45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1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3223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9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52112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72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26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65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70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2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4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5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2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3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9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7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seum-sp.ru/exposure/vystavka-dusha-khranit-vospominanya-detstvo-1950-e-god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seum-sp.ru/exposure/mir-russkoy-derev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F889D-DCFF-4A17-917C-F11600B5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7</cp:revision>
  <dcterms:created xsi:type="dcterms:W3CDTF">2020-09-21T13:39:00Z</dcterms:created>
  <dcterms:modified xsi:type="dcterms:W3CDTF">2020-09-21T14:11:00Z</dcterms:modified>
</cp:coreProperties>
</file>